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FF" w:rsidRPr="009844FF" w:rsidRDefault="009844FF" w:rsidP="009844FF">
      <w:pPr>
        <w:rPr>
          <w:sz w:val="28"/>
          <w:szCs w:val="28"/>
        </w:rPr>
      </w:pPr>
      <w:r w:rsidRPr="009844FF">
        <w:rPr>
          <w:sz w:val="28"/>
          <w:szCs w:val="28"/>
        </w:rPr>
        <w:t xml:space="preserve">Protokoll des Treffens der </w:t>
      </w:r>
      <w:proofErr w:type="spellStart"/>
      <w:r w:rsidRPr="009844FF">
        <w:rPr>
          <w:sz w:val="28"/>
          <w:szCs w:val="28"/>
        </w:rPr>
        <w:t>ViLE</w:t>
      </w:r>
      <w:proofErr w:type="spellEnd"/>
      <w:r w:rsidRPr="009844FF">
        <w:rPr>
          <w:sz w:val="28"/>
          <w:szCs w:val="28"/>
        </w:rPr>
        <w:t>-Gruppe Gemeinsam Lesen bei Erna am 2</w:t>
      </w:r>
      <w:r w:rsidR="00C773AB">
        <w:rPr>
          <w:sz w:val="28"/>
          <w:szCs w:val="28"/>
        </w:rPr>
        <w:t>0</w:t>
      </w:r>
      <w:r w:rsidRPr="009844FF">
        <w:rPr>
          <w:sz w:val="28"/>
          <w:szCs w:val="28"/>
        </w:rPr>
        <w:t>.</w:t>
      </w:r>
      <w:r>
        <w:rPr>
          <w:sz w:val="28"/>
          <w:szCs w:val="28"/>
        </w:rPr>
        <w:t>10</w:t>
      </w:r>
      <w:r w:rsidRPr="009844FF">
        <w:rPr>
          <w:sz w:val="28"/>
          <w:szCs w:val="28"/>
        </w:rPr>
        <w:t xml:space="preserve">.2017 </w:t>
      </w:r>
    </w:p>
    <w:p w:rsidR="002927F9" w:rsidRDefault="009844FF" w:rsidP="009844FF">
      <w:pPr>
        <w:rPr>
          <w:sz w:val="24"/>
          <w:szCs w:val="24"/>
        </w:rPr>
      </w:pPr>
      <w:r w:rsidRPr="009844FF">
        <w:rPr>
          <w:sz w:val="24"/>
          <w:szCs w:val="24"/>
        </w:rPr>
        <w:t xml:space="preserve">Anwesend: </w:t>
      </w:r>
      <w:r>
        <w:rPr>
          <w:sz w:val="24"/>
          <w:szCs w:val="24"/>
        </w:rPr>
        <w:t xml:space="preserve">Annelie, </w:t>
      </w:r>
      <w:r w:rsidRPr="009844FF">
        <w:rPr>
          <w:sz w:val="24"/>
          <w:szCs w:val="24"/>
        </w:rPr>
        <w:t>Annemarie, Brigitte, Erna, Inge und Sigrid</w:t>
      </w:r>
    </w:p>
    <w:p w:rsidR="00503087" w:rsidRDefault="00503087" w:rsidP="009844FF">
      <w:pPr>
        <w:rPr>
          <w:sz w:val="24"/>
          <w:szCs w:val="24"/>
        </w:rPr>
      </w:pPr>
    </w:p>
    <w:p w:rsidR="00025A6F" w:rsidRDefault="00C542DD" w:rsidP="009844FF">
      <w:pPr>
        <w:rPr>
          <w:sz w:val="24"/>
          <w:szCs w:val="24"/>
        </w:rPr>
      </w:pPr>
      <w:r>
        <w:rPr>
          <w:sz w:val="24"/>
          <w:szCs w:val="24"/>
        </w:rPr>
        <w:t>Annemarie</w:t>
      </w:r>
      <w:r w:rsidR="00555F49">
        <w:rPr>
          <w:sz w:val="24"/>
          <w:szCs w:val="24"/>
        </w:rPr>
        <w:t xml:space="preserve"> berichtet von einer Lesung von </w:t>
      </w:r>
      <w:r>
        <w:rPr>
          <w:sz w:val="24"/>
          <w:szCs w:val="24"/>
        </w:rPr>
        <w:t>Ulla Hahn</w:t>
      </w:r>
      <w:r w:rsidR="00025A6F">
        <w:rPr>
          <w:sz w:val="24"/>
          <w:szCs w:val="24"/>
        </w:rPr>
        <w:t xml:space="preserve"> aus ihrem neuen Buch</w:t>
      </w:r>
      <w:r>
        <w:rPr>
          <w:sz w:val="24"/>
          <w:szCs w:val="24"/>
        </w:rPr>
        <w:t xml:space="preserve"> „Wir werden erwartet“</w:t>
      </w:r>
      <w:r w:rsidR="00025A6F">
        <w:rPr>
          <w:sz w:val="24"/>
          <w:szCs w:val="24"/>
        </w:rPr>
        <w:t xml:space="preserve">. </w:t>
      </w:r>
    </w:p>
    <w:p w:rsidR="00AE2116" w:rsidRDefault="00AE2116" w:rsidP="009844FF">
      <w:pPr>
        <w:rPr>
          <w:sz w:val="24"/>
          <w:szCs w:val="24"/>
        </w:rPr>
      </w:pPr>
      <w:r>
        <w:rPr>
          <w:sz w:val="24"/>
          <w:szCs w:val="24"/>
        </w:rPr>
        <w:t>U. Hahn erzählte nach ihrer Lesung</w:t>
      </w:r>
      <w:r w:rsidR="00C773AB">
        <w:rPr>
          <w:sz w:val="24"/>
          <w:szCs w:val="24"/>
        </w:rPr>
        <w:t>,</w:t>
      </w:r>
      <w:r>
        <w:rPr>
          <w:sz w:val="24"/>
          <w:szCs w:val="24"/>
        </w:rPr>
        <w:t xml:space="preserve"> </w:t>
      </w:r>
      <w:r w:rsidR="00555F49">
        <w:rPr>
          <w:sz w:val="24"/>
          <w:szCs w:val="24"/>
        </w:rPr>
        <w:t>eine</w:t>
      </w:r>
      <w:r>
        <w:rPr>
          <w:sz w:val="24"/>
          <w:szCs w:val="24"/>
        </w:rPr>
        <w:t xml:space="preserve"> Frage hätte sie </w:t>
      </w:r>
      <w:r w:rsidR="00555F49">
        <w:rPr>
          <w:sz w:val="24"/>
          <w:szCs w:val="24"/>
        </w:rPr>
        <w:t xml:space="preserve"> sehr </w:t>
      </w:r>
      <w:r>
        <w:rPr>
          <w:sz w:val="24"/>
          <w:szCs w:val="24"/>
        </w:rPr>
        <w:t>bewegt  „</w:t>
      </w:r>
      <w:r w:rsidR="00C773AB">
        <w:rPr>
          <w:sz w:val="24"/>
          <w:szCs w:val="24"/>
        </w:rPr>
        <w:t>W</w:t>
      </w:r>
      <w:r>
        <w:rPr>
          <w:sz w:val="24"/>
          <w:szCs w:val="24"/>
        </w:rPr>
        <w:t xml:space="preserve">arum bin ich in die </w:t>
      </w:r>
      <w:r w:rsidR="00C773AB">
        <w:rPr>
          <w:sz w:val="24"/>
          <w:szCs w:val="24"/>
        </w:rPr>
        <w:t>D</w:t>
      </w:r>
      <w:r>
        <w:rPr>
          <w:sz w:val="24"/>
          <w:szCs w:val="24"/>
        </w:rPr>
        <w:t>KP eingetreten?“</w:t>
      </w:r>
      <w:r w:rsidR="00555F49">
        <w:rPr>
          <w:sz w:val="24"/>
          <w:szCs w:val="24"/>
        </w:rPr>
        <w:t xml:space="preserve"> und das</w:t>
      </w:r>
      <w:r w:rsidR="00025A6F">
        <w:rPr>
          <w:sz w:val="24"/>
          <w:szCs w:val="24"/>
        </w:rPr>
        <w:t xml:space="preserve"> hätte sie </w:t>
      </w:r>
      <w:r w:rsidR="00555F49">
        <w:rPr>
          <w:sz w:val="24"/>
          <w:szCs w:val="24"/>
        </w:rPr>
        <w:t>herausfinden</w:t>
      </w:r>
      <w:r w:rsidR="00025A6F">
        <w:rPr>
          <w:sz w:val="24"/>
          <w:szCs w:val="24"/>
        </w:rPr>
        <w:t xml:space="preserve"> wollen.</w:t>
      </w:r>
    </w:p>
    <w:p w:rsidR="00AE2116" w:rsidRDefault="00AE2116" w:rsidP="009844FF">
      <w:pPr>
        <w:rPr>
          <w:sz w:val="24"/>
          <w:szCs w:val="24"/>
        </w:rPr>
      </w:pPr>
      <w:r>
        <w:rPr>
          <w:sz w:val="24"/>
          <w:szCs w:val="24"/>
        </w:rPr>
        <w:t xml:space="preserve">Brigitte fragt im Auftrag von Ute Lenk, ob jemand aus unserer Gruppe einen Beitrag für das </w:t>
      </w:r>
      <w:proofErr w:type="spellStart"/>
      <w:r>
        <w:rPr>
          <w:sz w:val="24"/>
          <w:szCs w:val="24"/>
        </w:rPr>
        <w:t>Lerncafe</w:t>
      </w:r>
      <w:proofErr w:type="spellEnd"/>
      <w:r>
        <w:rPr>
          <w:sz w:val="24"/>
          <w:szCs w:val="24"/>
        </w:rPr>
        <w:t>´ schreiben würde;  Thema</w:t>
      </w:r>
      <w:r w:rsidR="00555F49">
        <w:rPr>
          <w:sz w:val="24"/>
          <w:szCs w:val="24"/>
        </w:rPr>
        <w:t>:</w:t>
      </w:r>
      <w:r>
        <w:rPr>
          <w:sz w:val="24"/>
          <w:szCs w:val="24"/>
        </w:rPr>
        <w:t xml:space="preserve"> Theater.</w:t>
      </w:r>
      <w:r w:rsidR="00555F49">
        <w:rPr>
          <w:sz w:val="24"/>
          <w:szCs w:val="24"/>
        </w:rPr>
        <w:t xml:space="preserve"> Annemarie übernahm diese Aufgabe, da sie demnächst zu einer Theateraufführung nach Meiningen fährt.</w:t>
      </w:r>
    </w:p>
    <w:p w:rsidR="00A805F3" w:rsidRDefault="00AE2116" w:rsidP="009844FF">
      <w:pPr>
        <w:rPr>
          <w:sz w:val="24"/>
          <w:szCs w:val="24"/>
        </w:rPr>
      </w:pPr>
      <w:r>
        <w:rPr>
          <w:sz w:val="24"/>
          <w:szCs w:val="24"/>
        </w:rPr>
        <w:t>Brigitte bedauert, dass keine Diskussion im Forum geführt wird</w:t>
      </w:r>
      <w:r w:rsidR="00A805F3">
        <w:rPr>
          <w:sz w:val="24"/>
          <w:szCs w:val="24"/>
        </w:rPr>
        <w:t>.</w:t>
      </w:r>
      <w:r w:rsidR="00555F49">
        <w:rPr>
          <w:sz w:val="24"/>
          <w:szCs w:val="24"/>
        </w:rPr>
        <w:t xml:space="preserve"> </w:t>
      </w:r>
      <w:r w:rsidR="00C773AB">
        <w:rPr>
          <w:sz w:val="24"/>
          <w:szCs w:val="24"/>
        </w:rPr>
        <w:t xml:space="preserve">Sie schlägt vor, dass in Zukunft keine Bücher mehr wie bisher ins „Forum“ eingestellt werden und auch nicht unter „Aktuelles“. </w:t>
      </w:r>
      <w:r w:rsidR="00025A6F">
        <w:rPr>
          <w:sz w:val="24"/>
          <w:szCs w:val="24"/>
        </w:rPr>
        <w:t>Die Protokolle werden weiterhin eingestellt.</w:t>
      </w:r>
      <w:r w:rsidR="00A805F3">
        <w:rPr>
          <w:sz w:val="24"/>
          <w:szCs w:val="24"/>
        </w:rPr>
        <w:t xml:space="preserve"> </w:t>
      </w:r>
    </w:p>
    <w:p w:rsidR="00A805F3" w:rsidRDefault="00555F49" w:rsidP="00A805F3">
      <w:pPr>
        <w:rPr>
          <w:sz w:val="24"/>
          <w:szCs w:val="24"/>
        </w:rPr>
      </w:pPr>
      <w:r>
        <w:rPr>
          <w:sz w:val="24"/>
          <w:szCs w:val="24"/>
        </w:rPr>
        <w:t>Annemarie plädierte dafür, dass zumindest die Bücher noch vorgestellt werden mit einer Reze</w:t>
      </w:r>
      <w:r w:rsidR="00A805F3">
        <w:rPr>
          <w:sz w:val="24"/>
          <w:szCs w:val="24"/>
        </w:rPr>
        <w:t>n</w:t>
      </w:r>
      <w:r>
        <w:rPr>
          <w:sz w:val="24"/>
          <w:szCs w:val="24"/>
        </w:rPr>
        <w:t>sion und kurze</w:t>
      </w:r>
      <w:r w:rsidR="004F5273">
        <w:rPr>
          <w:sz w:val="24"/>
          <w:szCs w:val="24"/>
        </w:rPr>
        <w:t>n</w:t>
      </w:r>
      <w:r>
        <w:rPr>
          <w:sz w:val="24"/>
          <w:szCs w:val="24"/>
        </w:rPr>
        <w:t xml:space="preserve"> Angaben über den Autor.</w:t>
      </w:r>
    </w:p>
    <w:p w:rsidR="00A805F3" w:rsidRDefault="00A805F3" w:rsidP="009844FF">
      <w:pPr>
        <w:rPr>
          <w:sz w:val="24"/>
          <w:szCs w:val="24"/>
        </w:rPr>
      </w:pPr>
      <w:r w:rsidRPr="00A805F3">
        <w:rPr>
          <w:sz w:val="24"/>
          <w:szCs w:val="24"/>
        </w:rPr>
        <w:t xml:space="preserve">Brigitte wird das Buch „Verdi“ von Peter Härtling noch einmal einstellen und den Strang </w:t>
      </w:r>
      <w:r>
        <w:rPr>
          <w:sz w:val="24"/>
          <w:szCs w:val="24"/>
        </w:rPr>
        <w:t xml:space="preserve">mit einer Begründung </w:t>
      </w:r>
      <w:r w:rsidRPr="00A805F3">
        <w:rPr>
          <w:sz w:val="24"/>
          <w:szCs w:val="24"/>
        </w:rPr>
        <w:t xml:space="preserve">schließen. </w:t>
      </w:r>
    </w:p>
    <w:p w:rsidR="00A805F3" w:rsidRDefault="00A805F3" w:rsidP="009844FF">
      <w:pPr>
        <w:rPr>
          <w:sz w:val="24"/>
          <w:szCs w:val="24"/>
        </w:rPr>
      </w:pPr>
      <w:r>
        <w:rPr>
          <w:sz w:val="24"/>
          <w:szCs w:val="24"/>
        </w:rPr>
        <w:t>Erna kam noch einmal auf das Buch „Unterleuten“ von Juli Zeh zu</w:t>
      </w:r>
      <w:r w:rsidR="00D01717">
        <w:rPr>
          <w:sz w:val="24"/>
          <w:szCs w:val="24"/>
        </w:rPr>
        <w:t xml:space="preserve"> sprechen</w:t>
      </w:r>
      <w:r w:rsidR="00AC7F8D">
        <w:rPr>
          <w:sz w:val="24"/>
          <w:szCs w:val="24"/>
        </w:rPr>
        <w:t xml:space="preserve">. Sie meinte, wer im Dorf aufgewachsen sei oder gelebt habe, brauche dieses Buch nicht, um das Erlebte noch einmal zu lesen. Sigrid vertrat die Ansicht, dass die „Nachwendezeit“ in diesem Dorf gut </w:t>
      </w:r>
      <w:r w:rsidR="00D01717">
        <w:rPr>
          <w:sz w:val="24"/>
          <w:szCs w:val="24"/>
        </w:rPr>
        <w:t>dar</w:t>
      </w:r>
      <w:r w:rsidR="00AC7F8D">
        <w:rPr>
          <w:sz w:val="24"/>
          <w:szCs w:val="24"/>
        </w:rPr>
        <w:t>gestellt und das Buch wichtig sei.</w:t>
      </w:r>
    </w:p>
    <w:p w:rsidR="00AC7F8D" w:rsidRDefault="00AC7F8D" w:rsidP="009844FF">
      <w:pPr>
        <w:rPr>
          <w:sz w:val="24"/>
          <w:szCs w:val="24"/>
        </w:rPr>
      </w:pPr>
      <w:r>
        <w:rPr>
          <w:sz w:val="24"/>
          <w:szCs w:val="24"/>
        </w:rPr>
        <w:t>Sodann kehrten wir zu unserem derzeitigen Buch „Verdi“ von Peter Härtling zurück.</w:t>
      </w:r>
    </w:p>
    <w:p w:rsidR="00555F49" w:rsidRDefault="004F5273" w:rsidP="009844FF">
      <w:pPr>
        <w:rPr>
          <w:sz w:val="24"/>
          <w:szCs w:val="24"/>
        </w:rPr>
      </w:pPr>
      <w:r>
        <w:rPr>
          <w:sz w:val="24"/>
          <w:szCs w:val="24"/>
        </w:rPr>
        <w:t>P. Härtling beschreibt im Vorwort seine Intension</w:t>
      </w:r>
      <w:r w:rsidR="00E43723">
        <w:rPr>
          <w:sz w:val="24"/>
          <w:szCs w:val="24"/>
        </w:rPr>
        <w:t>: „</w:t>
      </w:r>
      <w:r>
        <w:rPr>
          <w:sz w:val="24"/>
          <w:szCs w:val="24"/>
        </w:rPr>
        <w:t xml:space="preserve"> Verdi</w:t>
      </w:r>
      <w:r w:rsidR="00E43723">
        <w:rPr>
          <w:sz w:val="24"/>
          <w:szCs w:val="24"/>
        </w:rPr>
        <w:t xml:space="preserve"> ist zwar unantastbar in seinem Ruhm, aber er ist mir </w:t>
      </w:r>
      <w:r>
        <w:rPr>
          <w:sz w:val="24"/>
          <w:szCs w:val="24"/>
        </w:rPr>
        <w:t>nah sein in seinen Schwächen und in seiner Furcht</w:t>
      </w:r>
      <w:r w:rsidR="00416DFE">
        <w:rPr>
          <w:sz w:val="24"/>
          <w:szCs w:val="24"/>
        </w:rPr>
        <w:t>, aus der Fantasie zu stürzen</w:t>
      </w:r>
      <w:r w:rsidR="00D01717">
        <w:rPr>
          <w:sz w:val="24"/>
          <w:szCs w:val="24"/>
        </w:rPr>
        <w:t>, das Handwerk nicht mehr zu können.</w:t>
      </w:r>
      <w:r w:rsidR="004A1CCA">
        <w:rPr>
          <w:sz w:val="24"/>
          <w:szCs w:val="24"/>
        </w:rPr>
        <w:t xml:space="preserve"> Ich erzähle meine Erfahrungen als seine und seine als meine, und es ist mir nicht wichtig, mich an die Chronologie zu halten.“ (S. 9)</w:t>
      </w:r>
      <w:r w:rsidR="00D01717">
        <w:rPr>
          <w:sz w:val="24"/>
          <w:szCs w:val="24"/>
        </w:rPr>
        <w:t xml:space="preserve">  </w:t>
      </w:r>
      <w:r w:rsidR="004A1CCA">
        <w:rPr>
          <w:sz w:val="24"/>
          <w:szCs w:val="24"/>
        </w:rPr>
        <w:t xml:space="preserve">Daher ist die </w:t>
      </w:r>
      <w:r w:rsidR="00416DFE">
        <w:rPr>
          <w:sz w:val="24"/>
          <w:szCs w:val="24"/>
        </w:rPr>
        <w:t xml:space="preserve"> Biografie so menschlich nah und berührend. Verdi wird als zielorientiert und geschäftlich klar orientiert dargestellt, der sich gut beraten lässt</w:t>
      </w:r>
      <w:r w:rsidR="00675031">
        <w:rPr>
          <w:sz w:val="24"/>
          <w:szCs w:val="24"/>
        </w:rPr>
        <w:t xml:space="preserve">, </w:t>
      </w:r>
      <w:r w:rsidR="00416DFE">
        <w:rPr>
          <w:sz w:val="24"/>
          <w:szCs w:val="24"/>
        </w:rPr>
        <w:t>ein funktionierendes Netzwerk aufgebaut hat</w:t>
      </w:r>
      <w:r w:rsidR="00675031">
        <w:rPr>
          <w:sz w:val="24"/>
          <w:szCs w:val="24"/>
        </w:rPr>
        <w:t>,</w:t>
      </w:r>
      <w:r w:rsidR="00416DFE">
        <w:rPr>
          <w:sz w:val="24"/>
          <w:szCs w:val="24"/>
        </w:rPr>
        <w:t xml:space="preserve"> </w:t>
      </w:r>
      <w:r w:rsidR="00675031">
        <w:rPr>
          <w:sz w:val="24"/>
          <w:szCs w:val="24"/>
        </w:rPr>
        <w:t xml:space="preserve">in </w:t>
      </w:r>
      <w:r w:rsidR="00416DFE">
        <w:rPr>
          <w:sz w:val="24"/>
          <w:szCs w:val="24"/>
        </w:rPr>
        <w:t>ein</w:t>
      </w:r>
      <w:r w:rsidR="00675031">
        <w:rPr>
          <w:sz w:val="24"/>
          <w:szCs w:val="24"/>
        </w:rPr>
        <w:t>er sehr glücklichen Beziehung lebt und eine soziale Verantwortung in sich trägt.</w:t>
      </w:r>
      <w:r w:rsidR="00182652">
        <w:rPr>
          <w:sz w:val="24"/>
          <w:szCs w:val="24"/>
        </w:rPr>
        <w:t xml:space="preserve"> </w:t>
      </w:r>
      <w:r w:rsidR="001C6045">
        <w:rPr>
          <w:sz w:val="24"/>
          <w:szCs w:val="24"/>
        </w:rPr>
        <w:t>Er w</w:t>
      </w:r>
      <w:r w:rsidR="004B6EC9">
        <w:rPr>
          <w:sz w:val="24"/>
          <w:szCs w:val="24"/>
        </w:rPr>
        <w:t>u</w:t>
      </w:r>
      <w:r w:rsidR="001C6045">
        <w:rPr>
          <w:sz w:val="24"/>
          <w:szCs w:val="24"/>
        </w:rPr>
        <w:t>rd</w:t>
      </w:r>
      <w:r w:rsidR="004B6EC9">
        <w:rPr>
          <w:sz w:val="24"/>
          <w:szCs w:val="24"/>
        </w:rPr>
        <w:t>e</w:t>
      </w:r>
      <w:r w:rsidR="001C6045">
        <w:rPr>
          <w:sz w:val="24"/>
          <w:szCs w:val="24"/>
        </w:rPr>
        <w:t xml:space="preserve"> gewürdigt und verehrt</w:t>
      </w:r>
      <w:r w:rsidR="005F5ABC">
        <w:rPr>
          <w:sz w:val="24"/>
          <w:szCs w:val="24"/>
        </w:rPr>
        <w:t xml:space="preserve"> und</w:t>
      </w:r>
      <w:r w:rsidR="001C6045">
        <w:rPr>
          <w:sz w:val="24"/>
          <w:szCs w:val="24"/>
        </w:rPr>
        <w:t xml:space="preserve"> </w:t>
      </w:r>
      <w:r w:rsidR="004B6EC9">
        <w:rPr>
          <w:sz w:val="24"/>
          <w:szCs w:val="24"/>
        </w:rPr>
        <w:t>war</w:t>
      </w:r>
      <w:r w:rsidR="001C6045">
        <w:rPr>
          <w:sz w:val="24"/>
          <w:szCs w:val="24"/>
        </w:rPr>
        <w:t xml:space="preserve"> zufrieden </w:t>
      </w:r>
      <w:r w:rsidR="005F5ABC">
        <w:rPr>
          <w:sz w:val="24"/>
          <w:szCs w:val="24"/>
        </w:rPr>
        <w:t xml:space="preserve">durch </w:t>
      </w:r>
      <w:r w:rsidR="004B6EC9">
        <w:rPr>
          <w:sz w:val="24"/>
          <w:szCs w:val="24"/>
        </w:rPr>
        <w:t>seine</w:t>
      </w:r>
      <w:r w:rsidR="005F5ABC">
        <w:rPr>
          <w:sz w:val="24"/>
          <w:szCs w:val="24"/>
        </w:rPr>
        <w:t xml:space="preserve"> </w:t>
      </w:r>
      <w:r w:rsidR="001C6045">
        <w:rPr>
          <w:sz w:val="24"/>
          <w:szCs w:val="24"/>
        </w:rPr>
        <w:t>künstlerische</w:t>
      </w:r>
      <w:r w:rsidR="005F5ABC">
        <w:rPr>
          <w:sz w:val="24"/>
          <w:szCs w:val="24"/>
        </w:rPr>
        <w:t>, kreative</w:t>
      </w:r>
      <w:r w:rsidR="001C6045">
        <w:rPr>
          <w:sz w:val="24"/>
          <w:szCs w:val="24"/>
        </w:rPr>
        <w:t xml:space="preserve"> Schaffen</w:t>
      </w:r>
      <w:r w:rsidR="005F5ABC">
        <w:rPr>
          <w:sz w:val="24"/>
          <w:szCs w:val="24"/>
        </w:rPr>
        <w:t>skraft.</w:t>
      </w:r>
    </w:p>
    <w:p w:rsidR="004A1CCA" w:rsidRDefault="004A1CCA" w:rsidP="009844FF">
      <w:pPr>
        <w:rPr>
          <w:sz w:val="24"/>
          <w:szCs w:val="24"/>
        </w:rPr>
      </w:pPr>
      <w:r>
        <w:rPr>
          <w:sz w:val="24"/>
          <w:szCs w:val="24"/>
        </w:rPr>
        <w:t xml:space="preserve">Annemarie stellt fest, dass man gut alt werden könne, wenn man in solchen sozialen und finanziellen  Verhältnissen lebe wie </w:t>
      </w:r>
      <w:proofErr w:type="spellStart"/>
      <w:r>
        <w:rPr>
          <w:sz w:val="24"/>
          <w:szCs w:val="24"/>
        </w:rPr>
        <w:t>Guiseppi</w:t>
      </w:r>
      <w:proofErr w:type="spellEnd"/>
      <w:r>
        <w:rPr>
          <w:sz w:val="24"/>
          <w:szCs w:val="24"/>
        </w:rPr>
        <w:t xml:space="preserve"> Verdi. Er sei doch sehr umsorgt worden</w:t>
      </w:r>
      <w:r w:rsidR="00E43723">
        <w:rPr>
          <w:sz w:val="24"/>
          <w:szCs w:val="24"/>
        </w:rPr>
        <w:t xml:space="preserve"> z. Bsp.</w:t>
      </w:r>
      <w:r>
        <w:rPr>
          <w:sz w:val="24"/>
          <w:szCs w:val="24"/>
        </w:rPr>
        <w:t xml:space="preserve"> auf seinen vielen Reisen.</w:t>
      </w:r>
    </w:p>
    <w:p w:rsidR="004B6EC9" w:rsidRDefault="009C16EF" w:rsidP="009844FF">
      <w:pPr>
        <w:rPr>
          <w:sz w:val="24"/>
          <w:szCs w:val="24"/>
        </w:rPr>
      </w:pPr>
      <w:r>
        <w:rPr>
          <w:sz w:val="24"/>
          <w:szCs w:val="24"/>
        </w:rPr>
        <w:t>Inge w</w:t>
      </w:r>
      <w:r w:rsidR="00E43723">
        <w:rPr>
          <w:sz w:val="24"/>
          <w:szCs w:val="24"/>
        </w:rPr>
        <w:t>eist</w:t>
      </w:r>
      <w:r>
        <w:rPr>
          <w:sz w:val="24"/>
          <w:szCs w:val="24"/>
        </w:rPr>
        <w:t xml:space="preserve"> auf die Überschriften der Kapitel hin, die durch „Spielanweisungen“ aus der Musiktheorie den Inhalt charakterisieren.</w:t>
      </w:r>
    </w:p>
    <w:p w:rsidR="009C16EF" w:rsidRDefault="009C16EF" w:rsidP="009844FF">
      <w:r>
        <w:rPr>
          <w:sz w:val="24"/>
          <w:szCs w:val="24"/>
        </w:rPr>
        <w:t xml:space="preserve">Wir </w:t>
      </w:r>
      <w:r w:rsidR="00E43723">
        <w:rPr>
          <w:sz w:val="24"/>
          <w:szCs w:val="24"/>
        </w:rPr>
        <w:t xml:space="preserve">sind </w:t>
      </w:r>
      <w:r>
        <w:rPr>
          <w:sz w:val="24"/>
          <w:szCs w:val="24"/>
        </w:rPr>
        <w:t>erstaunt, dass Peter Härtling der Z</w:t>
      </w:r>
      <w:r>
        <w:t xml:space="preserve">eit, die Verdi seine Frau </w:t>
      </w:r>
      <w:proofErr w:type="spellStart"/>
      <w:r>
        <w:t>Peppina</w:t>
      </w:r>
      <w:proofErr w:type="spellEnd"/>
      <w:r>
        <w:t xml:space="preserve"> überlebte, nur wenige Seiten widmete. Wollte er sich vielleicht nicht vorstellen, ohne seine Mechthild leben zu müssen?</w:t>
      </w:r>
    </w:p>
    <w:p w:rsidR="0037522F" w:rsidRPr="0037522F" w:rsidRDefault="0037522F" w:rsidP="0037522F">
      <w:r w:rsidRPr="0037522F">
        <w:t>Erna z</w:t>
      </w:r>
      <w:r w:rsidR="00E43723">
        <w:t>ieht</w:t>
      </w:r>
      <w:r w:rsidRPr="0037522F">
        <w:t xml:space="preserve"> eine Verbindung zu unserem neuen Schriftsteller Stefan Zweig und vergl</w:t>
      </w:r>
      <w:r w:rsidR="00E43723">
        <w:t>e</w:t>
      </w:r>
      <w:r w:rsidRPr="0037522F">
        <w:t>ich</w:t>
      </w:r>
      <w:r w:rsidR="00E43723">
        <w:t>t</w:t>
      </w:r>
      <w:r w:rsidRPr="0037522F">
        <w:t xml:space="preserve"> den Schreibstil der beiden Autoren. Die Stile sind sehr unterschiedlich, es liegen viele Jahrzehnte zwischen dem Entstehen der beiden Bücher. Auch der Altersunterschied der beiden Autoren zur Zeit der Entstehung ist groß. Vielleicht werden wir bei der neuen Lektüre wieder darauf zurückkommen.</w:t>
      </w:r>
    </w:p>
    <w:p w:rsidR="0037522F" w:rsidRDefault="0037522F" w:rsidP="009844FF"/>
    <w:p w:rsidR="00746CB7" w:rsidRDefault="00746CB7" w:rsidP="009844FF">
      <w:r>
        <w:lastRenderedPageBreak/>
        <w:t xml:space="preserve">Verdi hat im </w:t>
      </w:r>
      <w:r w:rsidR="00E43723">
        <w:t xml:space="preserve">hohen </w:t>
      </w:r>
      <w:r>
        <w:t>Alter von 80 Jahren die lyrische Komödie „</w:t>
      </w:r>
      <w:proofErr w:type="spellStart"/>
      <w:r>
        <w:t>Fallstaff</w:t>
      </w:r>
      <w:proofErr w:type="spellEnd"/>
      <w:r>
        <w:t xml:space="preserve">“ (nach Shakespeare) komponiert, was uns sehr </w:t>
      </w:r>
      <w:r w:rsidR="00E43723">
        <w:t>verwundert.</w:t>
      </w:r>
    </w:p>
    <w:p w:rsidR="00746CB7" w:rsidRDefault="00746CB7" w:rsidP="009844FF">
      <w:r>
        <w:t xml:space="preserve">Verdi war auch politisch </w:t>
      </w:r>
      <w:r w:rsidR="00F83213">
        <w:t xml:space="preserve">interessiert. So kamen wir auf die italienischen Freiheitskämpfe (z. Bsp. </w:t>
      </w:r>
      <w:r w:rsidR="00011AA3">
        <w:t>d</w:t>
      </w:r>
      <w:r w:rsidR="00F83213">
        <w:t xml:space="preserve">ie Schlacht von </w:t>
      </w:r>
      <w:proofErr w:type="spellStart"/>
      <w:r w:rsidR="00F83213">
        <w:t>Solferino</w:t>
      </w:r>
      <w:proofErr w:type="spellEnd"/>
      <w:r w:rsidR="00F83213">
        <w:t xml:space="preserve"> 1859, bei der Henri Dunant zufällig anwesend war und den Ruf verbreitete „Tutti </w:t>
      </w:r>
      <w:proofErr w:type="spellStart"/>
      <w:r w:rsidR="00F83213">
        <w:t>fratelli</w:t>
      </w:r>
      <w:proofErr w:type="spellEnd"/>
      <w:r w:rsidR="00F83213">
        <w:t>“)</w:t>
      </w:r>
    </w:p>
    <w:p w:rsidR="00F83213" w:rsidRDefault="00F83213" w:rsidP="009844FF">
      <w:pPr>
        <w:rPr>
          <w:sz w:val="24"/>
          <w:szCs w:val="24"/>
        </w:rPr>
      </w:pPr>
      <w:r>
        <w:rPr>
          <w:sz w:val="24"/>
          <w:szCs w:val="24"/>
        </w:rPr>
        <w:t>Inge weist daraufhin, das</w:t>
      </w:r>
      <w:r w:rsidR="0060272C">
        <w:rPr>
          <w:sz w:val="24"/>
          <w:szCs w:val="24"/>
        </w:rPr>
        <w:t>s</w:t>
      </w:r>
      <w:bookmarkStart w:id="0" w:name="_GoBack"/>
      <w:bookmarkEnd w:id="0"/>
      <w:r>
        <w:rPr>
          <w:sz w:val="24"/>
          <w:szCs w:val="24"/>
        </w:rPr>
        <w:t xml:space="preserve"> heute </w:t>
      </w:r>
      <w:r w:rsidR="0037522F">
        <w:rPr>
          <w:sz w:val="24"/>
          <w:szCs w:val="24"/>
        </w:rPr>
        <w:t>A</w:t>
      </w:r>
      <w:r>
        <w:rPr>
          <w:sz w:val="24"/>
          <w:szCs w:val="24"/>
        </w:rPr>
        <w:t>bend im HR 2 live aus der Alten Oper</w:t>
      </w:r>
      <w:r w:rsidR="00011AA3">
        <w:rPr>
          <w:sz w:val="24"/>
          <w:szCs w:val="24"/>
        </w:rPr>
        <w:t xml:space="preserve"> die </w:t>
      </w:r>
      <w:r>
        <w:rPr>
          <w:sz w:val="24"/>
          <w:szCs w:val="24"/>
        </w:rPr>
        <w:t xml:space="preserve"> </w:t>
      </w:r>
      <w:r w:rsidR="00011AA3">
        <w:rPr>
          <w:sz w:val="24"/>
          <w:szCs w:val="24"/>
        </w:rPr>
        <w:t>„</w:t>
      </w:r>
      <w:proofErr w:type="spellStart"/>
      <w:r w:rsidR="00011AA3">
        <w:rPr>
          <w:sz w:val="24"/>
          <w:szCs w:val="24"/>
        </w:rPr>
        <w:t>Messa</w:t>
      </w:r>
      <w:proofErr w:type="spellEnd"/>
      <w:r w:rsidR="00011AA3">
        <w:rPr>
          <w:sz w:val="24"/>
          <w:szCs w:val="24"/>
        </w:rPr>
        <w:t xml:space="preserve"> da </w:t>
      </w:r>
      <w:r>
        <w:rPr>
          <w:sz w:val="24"/>
          <w:szCs w:val="24"/>
        </w:rPr>
        <w:t>Requiem</w:t>
      </w:r>
      <w:r w:rsidR="00011AA3">
        <w:rPr>
          <w:sz w:val="24"/>
          <w:szCs w:val="24"/>
        </w:rPr>
        <w:t>“</w:t>
      </w:r>
      <w:r>
        <w:rPr>
          <w:sz w:val="24"/>
          <w:szCs w:val="24"/>
        </w:rPr>
        <w:t xml:space="preserve"> von</w:t>
      </w:r>
      <w:r w:rsidR="0037522F">
        <w:rPr>
          <w:sz w:val="24"/>
          <w:szCs w:val="24"/>
        </w:rPr>
        <w:t xml:space="preserve"> Verdi übertragen wird</w:t>
      </w:r>
      <w:r w:rsidR="00011AA3">
        <w:rPr>
          <w:sz w:val="24"/>
          <w:szCs w:val="24"/>
        </w:rPr>
        <w:t>.</w:t>
      </w:r>
    </w:p>
    <w:p w:rsidR="00675031" w:rsidRDefault="00675031" w:rsidP="009844FF">
      <w:pPr>
        <w:rPr>
          <w:sz w:val="24"/>
          <w:szCs w:val="24"/>
        </w:rPr>
      </w:pPr>
      <w:r>
        <w:rPr>
          <w:sz w:val="24"/>
          <w:szCs w:val="24"/>
        </w:rPr>
        <w:t>Wir beginnen mit der neuen Lektüre „Sternstunden der Menschheit“ mit dem 1. Aufsatz:</w:t>
      </w:r>
      <w:r w:rsidR="001C6045">
        <w:rPr>
          <w:sz w:val="24"/>
          <w:szCs w:val="24"/>
        </w:rPr>
        <w:t xml:space="preserve">                            </w:t>
      </w:r>
      <w:r w:rsidR="0037522F">
        <w:rPr>
          <w:sz w:val="24"/>
          <w:szCs w:val="24"/>
        </w:rPr>
        <w:t xml:space="preserve">„Flucht in die Unsterblichkeit                                                                                                                                    </w:t>
      </w:r>
      <w:r w:rsidR="001C6045">
        <w:rPr>
          <w:sz w:val="24"/>
          <w:szCs w:val="24"/>
        </w:rPr>
        <w:t xml:space="preserve">Die </w:t>
      </w:r>
      <w:r>
        <w:rPr>
          <w:sz w:val="24"/>
          <w:szCs w:val="24"/>
        </w:rPr>
        <w:t>Entdeckung des Pazifischen Ozeans</w:t>
      </w:r>
      <w:r w:rsidR="001C6045">
        <w:rPr>
          <w:sz w:val="24"/>
          <w:szCs w:val="24"/>
        </w:rPr>
        <w:t xml:space="preserve">  25.September 1513“</w:t>
      </w:r>
    </w:p>
    <w:p w:rsidR="001C6045" w:rsidRDefault="001C6045" w:rsidP="009844FF">
      <w:pPr>
        <w:rPr>
          <w:sz w:val="24"/>
          <w:szCs w:val="24"/>
        </w:rPr>
      </w:pPr>
      <w:r>
        <w:rPr>
          <w:sz w:val="24"/>
          <w:szCs w:val="24"/>
        </w:rPr>
        <w:t>D</w:t>
      </w:r>
      <w:r w:rsidR="0037522F">
        <w:rPr>
          <w:sz w:val="24"/>
          <w:szCs w:val="24"/>
        </w:rPr>
        <w:t>as</w:t>
      </w:r>
      <w:r>
        <w:rPr>
          <w:sz w:val="24"/>
          <w:szCs w:val="24"/>
        </w:rPr>
        <w:t xml:space="preserve"> nächste Treff</w:t>
      </w:r>
      <w:r w:rsidR="0037522F">
        <w:rPr>
          <w:sz w:val="24"/>
          <w:szCs w:val="24"/>
        </w:rPr>
        <w:t>en</w:t>
      </w:r>
      <w:r>
        <w:rPr>
          <w:sz w:val="24"/>
          <w:szCs w:val="24"/>
        </w:rPr>
        <w:t xml:space="preserve"> ist bei Erna am 24.11.2017</w:t>
      </w:r>
    </w:p>
    <w:p w:rsidR="006061EF" w:rsidRPr="009844FF" w:rsidRDefault="006061EF" w:rsidP="009844FF">
      <w:pPr>
        <w:rPr>
          <w:sz w:val="24"/>
          <w:szCs w:val="24"/>
        </w:rPr>
      </w:pPr>
      <w:r>
        <w:rPr>
          <w:sz w:val="24"/>
          <w:szCs w:val="24"/>
        </w:rPr>
        <w:t>Protokoll Annelie und Inge 26.10.2017</w:t>
      </w:r>
    </w:p>
    <w:sectPr w:rsidR="006061EF" w:rsidRPr="009844FF" w:rsidSect="00506BF7">
      <w:pgSz w:w="11906" w:h="16838"/>
      <w:pgMar w:top="907"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FF"/>
    <w:rsid w:val="00011AA3"/>
    <w:rsid w:val="00025A6F"/>
    <w:rsid w:val="00182652"/>
    <w:rsid w:val="001C6045"/>
    <w:rsid w:val="002927F9"/>
    <w:rsid w:val="0037522F"/>
    <w:rsid w:val="00416DFE"/>
    <w:rsid w:val="004A1CCA"/>
    <w:rsid w:val="004B6EC9"/>
    <w:rsid w:val="004F5273"/>
    <w:rsid w:val="00503087"/>
    <w:rsid w:val="00506BF7"/>
    <w:rsid w:val="00555F49"/>
    <w:rsid w:val="005F5ABC"/>
    <w:rsid w:val="0060272C"/>
    <w:rsid w:val="006061EF"/>
    <w:rsid w:val="00675031"/>
    <w:rsid w:val="006B7A57"/>
    <w:rsid w:val="00746CB7"/>
    <w:rsid w:val="009844FF"/>
    <w:rsid w:val="009C16EF"/>
    <w:rsid w:val="00A805F3"/>
    <w:rsid w:val="00AC7F8D"/>
    <w:rsid w:val="00AE2116"/>
    <w:rsid w:val="00B12135"/>
    <w:rsid w:val="00C33602"/>
    <w:rsid w:val="00C542DD"/>
    <w:rsid w:val="00C773AB"/>
    <w:rsid w:val="00D01717"/>
    <w:rsid w:val="00DD39D4"/>
    <w:rsid w:val="00E43723"/>
    <w:rsid w:val="00EB1D91"/>
    <w:rsid w:val="00F83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792DD-07AD-4E79-9824-3F9B13D3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5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5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dc:description/>
  <cp:lastModifiedBy>Ingeborg</cp:lastModifiedBy>
  <cp:revision>3</cp:revision>
  <cp:lastPrinted>2017-10-26T17:07:00Z</cp:lastPrinted>
  <dcterms:created xsi:type="dcterms:W3CDTF">2017-10-26T17:28:00Z</dcterms:created>
  <dcterms:modified xsi:type="dcterms:W3CDTF">2017-10-26T21:22:00Z</dcterms:modified>
</cp:coreProperties>
</file>